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A5" w:rsidRPr="002212A5" w:rsidRDefault="002212A5" w:rsidP="002212A5">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212A5">
        <w:rPr>
          <w:rFonts w:ascii="Times New Roman" w:eastAsia="Times New Roman" w:hAnsi="Times New Roman" w:cs="Times New Roman"/>
          <w:b/>
          <w:bCs/>
          <w:color w:val="783F19"/>
          <w:sz w:val="21"/>
          <w:szCs w:val="21"/>
        </w:rPr>
        <w:t>Introduction</w:t>
      </w:r>
    </w:p>
    <w:p w:rsidR="002212A5" w:rsidRPr="002212A5" w:rsidRDefault="002212A5" w:rsidP="002212A5">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212A5">
        <w:rPr>
          <w:rFonts w:ascii="Verdana" w:eastAsia="Times New Roman" w:hAnsi="Verdana" w:cs="Times New Roman"/>
          <w:color w:val="000000"/>
          <w:sz w:val="18"/>
          <w:szCs w:val="18"/>
        </w:rPr>
        <w:t xml:space="preserve">On the eve of the First World War, Russia's legal hierarchy of estates (clergy, nobility, merchant, </w:t>
      </w:r>
      <w:proofErr w:type="gramStart"/>
      <w:r w:rsidRPr="002212A5">
        <w:rPr>
          <w:rFonts w:ascii="Verdana" w:eastAsia="Times New Roman" w:hAnsi="Verdana" w:cs="Times New Roman"/>
          <w:color w:val="000000"/>
          <w:sz w:val="18"/>
          <w:szCs w:val="18"/>
        </w:rPr>
        <w:t>peasant</w:t>
      </w:r>
      <w:proofErr w:type="gramEnd"/>
      <w:r w:rsidRPr="002212A5">
        <w:rPr>
          <w:rFonts w:ascii="Verdana" w:eastAsia="Times New Roman" w:hAnsi="Verdana" w:cs="Times New Roman"/>
          <w:color w:val="000000"/>
          <w:sz w:val="18"/>
          <w:szCs w:val="18"/>
        </w:rPr>
        <w:t>) was increasingly at odds with a newer social structure based on occupation and economic function. Intensive industrialization programs beginning in the 1890s stimulated the development of an urban working class, which, like the more numerous peasantry, struggled to overcome chronic impoverishment. The caricature below of Russian society dramatizes the exploitation of the workers and peasants whose labor supported the upper layers of the "cake" of society.</w:t>
      </w:r>
    </w:p>
    <w:p w:rsidR="002212A5" w:rsidRPr="002212A5" w:rsidRDefault="002212A5" w:rsidP="002212A5">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212A5">
        <w:rPr>
          <w:rFonts w:ascii="Times New Roman" w:eastAsia="Times New Roman" w:hAnsi="Times New Roman" w:cs="Times New Roman"/>
          <w:b/>
          <w:bCs/>
          <w:color w:val="783F19"/>
          <w:sz w:val="21"/>
          <w:szCs w:val="21"/>
        </w:rPr>
        <w:t>Document</w:t>
      </w:r>
    </w:p>
    <w:p w:rsidR="000D563E" w:rsidRDefault="002212A5" w:rsidP="002212A5">
      <w:pPr>
        <w:jc w:val="center"/>
      </w:pPr>
      <w:r>
        <w:rPr>
          <w:noProof/>
        </w:rPr>
        <w:drawing>
          <wp:inline distT="0" distB="0" distL="0" distR="0">
            <wp:extent cx="3923665" cy="5709920"/>
            <wp:effectExtent l="0" t="0" r="635" b="5080"/>
            <wp:docPr id="1" name="Picture 1" descr="http://www.dhr.history.vt.edu/modules/eu/mod03_1917/images/ev_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3665" cy="5709920"/>
                    </a:xfrm>
                    <a:prstGeom prst="rect">
                      <a:avLst/>
                    </a:prstGeom>
                    <a:noFill/>
                    <a:ln>
                      <a:noFill/>
                    </a:ln>
                  </pic:spPr>
                </pic:pic>
              </a:graphicData>
            </a:graphic>
          </wp:inline>
        </w:drawing>
      </w:r>
    </w:p>
    <w:p w:rsidR="002212A5" w:rsidRDefault="002212A5" w:rsidP="002212A5">
      <w:r>
        <w:rPr>
          <w:rFonts w:ascii="Verdana" w:hAnsi="Verdana"/>
          <w:color w:val="000000"/>
          <w:sz w:val="18"/>
          <w:szCs w:val="18"/>
          <w:shd w:val="clear" w:color="auto" w:fill="FFFFFF"/>
        </w:rPr>
        <w:t>Translation (from top to bottom):</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Tsar - "We reign over you;" Ministers - "We rule you;" Clergy - "We fool you;" Gendarmes - "We shoot you;" High Society - "We eat you."</w:t>
      </w:r>
      <w:bookmarkStart w:id="0" w:name="_GoBack"/>
      <w:bookmarkEnd w:id="0"/>
    </w:p>
    <w:sectPr w:rsidR="0022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A5"/>
    <w:rsid w:val="002212A5"/>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3921"/>
  <w15:chartTrackingRefBased/>
  <w15:docId w15:val="{6AD862C0-4A92-492E-B15A-3680A46C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2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2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1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Guilford County Schools</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2017-02-28T13:22:00Z</dcterms:created>
  <dcterms:modified xsi:type="dcterms:W3CDTF">2017-02-28T13:23:00Z</dcterms:modified>
</cp:coreProperties>
</file>