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AF5" w:rsidRPr="000D6AF5" w:rsidRDefault="000D6AF5" w:rsidP="000D6AF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0D6AF5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0D6AF5" w:rsidRPr="000D6AF5" w:rsidRDefault="000D6AF5" w:rsidP="000D6AF5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0D6AF5">
        <w:rPr>
          <w:rFonts w:ascii="Verdana" w:eastAsia="Times New Roman" w:hAnsi="Verdana" w:cs="Times New Roman"/>
          <w:color w:val="000000"/>
          <w:sz w:val="18"/>
          <w:szCs w:val="18"/>
        </w:rPr>
        <w:t>In the photograph below, soldiers at the front hear about the abdication of Tsar Nicholas II. Many soldiers took the fall of the autocracy as a signal for the end of the war and the beginning of land reform. The size of the crowd illustrates how soldiers were becoming an important part of the revolutionary process.</w:t>
      </w:r>
    </w:p>
    <w:p w:rsidR="000D563E" w:rsidRDefault="000D6AF5">
      <w:r>
        <w:rPr>
          <w:noProof/>
        </w:rPr>
        <w:drawing>
          <wp:inline distT="0" distB="0" distL="0" distR="0">
            <wp:extent cx="5943600" cy="3670643"/>
            <wp:effectExtent l="0" t="0" r="0" b="6350"/>
            <wp:docPr id="1" name="Picture 1" descr="http://www.dhr.history.vt.edu/modules/eu/mod03_1917/images/ev_img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2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0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5"/>
    <w:rsid w:val="000D6AF5"/>
    <w:rsid w:val="0043092B"/>
    <w:rsid w:val="005A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396AF8-F420-4DA0-9D6B-D5EB373E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D6A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D6A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6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1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Company>Guilford County Schools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2017-02-28T18:46:00Z</dcterms:created>
  <dcterms:modified xsi:type="dcterms:W3CDTF">2017-02-28T18:46:00Z</dcterms:modified>
</cp:coreProperties>
</file>