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F3" w:rsidRPr="00FA0EF3" w:rsidRDefault="00FA0EF3" w:rsidP="00FA0EF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FA0EF3">
        <w:rPr>
          <w:rFonts w:ascii="Times New Roman" w:eastAsia="Times New Roman" w:hAnsi="Times New Roman" w:cs="Times New Roman"/>
          <w:b/>
          <w:bCs/>
          <w:color w:val="783F19"/>
          <w:sz w:val="21"/>
          <w:szCs w:val="21"/>
        </w:rPr>
        <w:t>Introduction</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Like the Provisional Government before them, the Bolsheviks struggled over how best to end Russia's involvement in World War I. Many party leaders believed that the socialist revolution in Russia would not survive in isolation and urged Lenin to export it by force. Others adamantly opposed continued engagement in an imperialist, capitalist struggle. Renewed hostilities from Austro-German forces and massive territorial losses early in 1918 resolved the debate. Russia's part in </w:t>
      </w:r>
      <w:proofErr w:type="spellStart"/>
      <w:r w:rsidRPr="00FA0EF3">
        <w:rPr>
          <w:rFonts w:ascii="Verdana" w:eastAsia="Times New Roman" w:hAnsi="Verdana" w:cs="Times New Roman"/>
          <w:color w:val="000000"/>
          <w:sz w:val="18"/>
          <w:szCs w:val="18"/>
        </w:rPr>
        <w:t>Word</w:t>
      </w:r>
      <w:proofErr w:type="spellEnd"/>
      <w:r w:rsidRPr="00FA0EF3">
        <w:rPr>
          <w:rFonts w:ascii="Verdana" w:eastAsia="Times New Roman" w:hAnsi="Verdana" w:cs="Times New Roman"/>
          <w:color w:val="000000"/>
          <w:sz w:val="18"/>
          <w:szCs w:val="18"/>
        </w:rPr>
        <w:t xml:space="preserve"> War I finally </w:t>
      </w:r>
      <w:proofErr w:type="gramStart"/>
      <w:r w:rsidRPr="00FA0EF3">
        <w:rPr>
          <w:rFonts w:ascii="Verdana" w:eastAsia="Times New Roman" w:hAnsi="Verdana" w:cs="Times New Roman"/>
          <w:color w:val="000000"/>
          <w:sz w:val="18"/>
          <w:szCs w:val="18"/>
        </w:rPr>
        <w:t>came to an end</w:t>
      </w:r>
      <w:proofErr w:type="gramEnd"/>
      <w:r w:rsidRPr="00FA0EF3">
        <w:rPr>
          <w:rFonts w:ascii="Verdana" w:eastAsia="Times New Roman" w:hAnsi="Verdana" w:cs="Times New Roman"/>
          <w:color w:val="000000"/>
          <w:sz w:val="18"/>
          <w:szCs w:val="18"/>
        </w:rPr>
        <w:t xml:space="preserve"> in March 1918, when Bolshevik leaders agreed to these costly terms imposed by the Central Powers.</w:t>
      </w:r>
    </w:p>
    <w:p w:rsidR="00FA0EF3" w:rsidRPr="00FA0EF3" w:rsidRDefault="00FA0EF3" w:rsidP="00FA0EF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FA0EF3">
        <w:rPr>
          <w:rFonts w:ascii="Times New Roman" w:eastAsia="Times New Roman" w:hAnsi="Times New Roman" w:cs="Times New Roman"/>
          <w:b/>
          <w:bCs/>
          <w:color w:val="783F19"/>
          <w:sz w:val="21"/>
          <w:szCs w:val="21"/>
        </w:rPr>
        <w:t>Document</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March 3, 1918</w:t>
      </w:r>
      <w:r w:rsidRPr="00FA0EF3">
        <w:rPr>
          <w:rFonts w:ascii="Verdana" w:eastAsia="Times New Roman" w:hAnsi="Verdana" w:cs="Times New Roman"/>
          <w:color w:val="000000"/>
          <w:sz w:val="18"/>
          <w:szCs w:val="18"/>
        </w:rPr>
        <w:br/>
      </w:r>
      <w:r w:rsidRPr="00FA0EF3">
        <w:rPr>
          <w:rFonts w:ascii="Verdana" w:eastAsia="Times New Roman" w:hAnsi="Verdana" w:cs="Times New Roman"/>
          <w:color w:val="000000"/>
          <w:sz w:val="18"/>
          <w:szCs w:val="18"/>
        </w:rPr>
        <w:br/>
        <w:t>Article 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Germany, Austria-Hungary, Bulgaria, and Turkey, for the one part, and Russia, for the other part, declare that the state of war between them has ceased. They are resolved to live henceforth in peace and amity with one another.</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contracting parties will refrain from any agitation or propaganda against the Government or the public and military institutions of the other party. </w:t>
      </w:r>
      <w:proofErr w:type="gramStart"/>
      <w:r w:rsidRPr="00FA0EF3">
        <w:rPr>
          <w:rFonts w:ascii="Verdana" w:eastAsia="Times New Roman" w:hAnsi="Verdana" w:cs="Times New Roman"/>
          <w:color w:val="000000"/>
          <w:sz w:val="18"/>
          <w:szCs w:val="18"/>
        </w:rPr>
        <w:t>In so</w:t>
      </w:r>
      <w:proofErr w:type="gramEnd"/>
      <w:r w:rsidRPr="00FA0EF3">
        <w:rPr>
          <w:rFonts w:ascii="Verdana" w:eastAsia="Times New Roman" w:hAnsi="Verdana" w:cs="Times New Roman"/>
          <w:color w:val="000000"/>
          <w:sz w:val="18"/>
          <w:szCs w:val="18"/>
        </w:rPr>
        <w:t xml:space="preserve"> far as this obligation devolves upon Russia, it holds good also for the territories occupied by the Powers of the Quadruple Alliance.</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III.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territories lying to the west of the line agreed upon by the contracting parties which formerly belonged to Russia, will no longer be subject to Russian sovereignty; the line agreed upon </w:t>
      </w:r>
      <w:proofErr w:type="gramStart"/>
      <w:r w:rsidRPr="00FA0EF3">
        <w:rPr>
          <w:rFonts w:ascii="Verdana" w:eastAsia="Times New Roman" w:hAnsi="Verdana" w:cs="Times New Roman"/>
          <w:color w:val="000000"/>
          <w:sz w:val="18"/>
          <w:szCs w:val="18"/>
        </w:rPr>
        <w:t xml:space="preserve">is </w:t>
      </w:r>
      <w:proofErr w:type="spellStart"/>
      <w:r w:rsidRPr="00FA0EF3">
        <w:rPr>
          <w:rFonts w:ascii="Verdana" w:eastAsia="Times New Roman" w:hAnsi="Verdana" w:cs="Times New Roman"/>
          <w:color w:val="000000"/>
          <w:sz w:val="18"/>
          <w:szCs w:val="18"/>
        </w:rPr>
        <w:t>traced</w:t>
      </w:r>
      <w:proofErr w:type="spellEnd"/>
      <w:proofErr w:type="gramEnd"/>
      <w:r w:rsidRPr="00FA0EF3">
        <w:rPr>
          <w:rFonts w:ascii="Verdana" w:eastAsia="Times New Roman" w:hAnsi="Verdana" w:cs="Times New Roman"/>
          <w:color w:val="000000"/>
          <w:sz w:val="18"/>
          <w:szCs w:val="18"/>
        </w:rPr>
        <w:t xml:space="preserve"> on the map submitted as an essential part of this treaty of peace. </w:t>
      </w:r>
      <w:proofErr w:type="gramStart"/>
      <w:r w:rsidRPr="00FA0EF3">
        <w:rPr>
          <w:rFonts w:ascii="Verdana" w:eastAsia="Times New Roman" w:hAnsi="Verdana" w:cs="Times New Roman"/>
          <w:color w:val="000000"/>
          <w:sz w:val="18"/>
          <w:szCs w:val="18"/>
        </w:rPr>
        <w:t>The exact fixation of the line will be established by a Russo-German commission</w:t>
      </w:r>
      <w:proofErr w:type="gramEnd"/>
      <w:r w:rsidRPr="00FA0EF3">
        <w:rPr>
          <w:rFonts w:ascii="Verdana" w:eastAsia="Times New Roman" w:hAnsi="Verdana" w:cs="Times New Roman"/>
          <w:color w:val="000000"/>
          <w:sz w:val="18"/>
          <w:szCs w:val="18"/>
        </w:rPr>
        <w:t>.</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No obligations whatever toward Russia shall devolve upon the territories referred to, arising from the fact that they formerly belonged to Russia.</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Russia refrains from all interference in the internal relations of these territories. Germany and Austria-Hungary purpose to determine the future status of these territories in agreement with their population.</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IV.</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As soon as a general peace is concluded and Russian demobilization is carried out completely Germany will evacuate the territory lying to the east of the line designated in paragraph 1 of Article III, </w:t>
      </w:r>
      <w:proofErr w:type="gramStart"/>
      <w:r w:rsidRPr="00FA0EF3">
        <w:rPr>
          <w:rFonts w:ascii="Verdana" w:eastAsia="Times New Roman" w:hAnsi="Verdana" w:cs="Times New Roman"/>
          <w:color w:val="000000"/>
          <w:sz w:val="18"/>
          <w:szCs w:val="18"/>
        </w:rPr>
        <w:t>in so</w:t>
      </w:r>
      <w:proofErr w:type="gramEnd"/>
      <w:r w:rsidRPr="00FA0EF3">
        <w:rPr>
          <w:rFonts w:ascii="Verdana" w:eastAsia="Times New Roman" w:hAnsi="Verdana" w:cs="Times New Roman"/>
          <w:color w:val="000000"/>
          <w:sz w:val="18"/>
          <w:szCs w:val="18"/>
        </w:rPr>
        <w:t xml:space="preserve"> far as Article IV does not determine otherwise.</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lastRenderedPageBreak/>
        <w:t>Russia will do all within her power to insure the immediate evacuation of the provinces of eastern Anatolia and their lawful return to Turkey.</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districts of </w:t>
      </w:r>
      <w:proofErr w:type="spellStart"/>
      <w:r w:rsidRPr="00FA0EF3">
        <w:rPr>
          <w:rFonts w:ascii="Verdana" w:eastAsia="Times New Roman" w:hAnsi="Verdana" w:cs="Times New Roman"/>
          <w:color w:val="000000"/>
          <w:sz w:val="18"/>
          <w:szCs w:val="18"/>
        </w:rPr>
        <w:t>Erdehan</w:t>
      </w:r>
      <w:proofErr w:type="spellEnd"/>
      <w:r w:rsidRPr="00FA0EF3">
        <w:rPr>
          <w:rFonts w:ascii="Verdana" w:eastAsia="Times New Roman" w:hAnsi="Verdana" w:cs="Times New Roman"/>
          <w:color w:val="000000"/>
          <w:sz w:val="18"/>
          <w:szCs w:val="18"/>
        </w:rPr>
        <w:t xml:space="preserve">, Kars, and Batum will likewise and </w:t>
      </w:r>
      <w:proofErr w:type="gramStart"/>
      <w:r w:rsidRPr="00FA0EF3">
        <w:rPr>
          <w:rFonts w:ascii="Verdana" w:eastAsia="Times New Roman" w:hAnsi="Verdana" w:cs="Times New Roman"/>
          <w:color w:val="000000"/>
          <w:sz w:val="18"/>
          <w:szCs w:val="18"/>
        </w:rPr>
        <w:t>without delay</w:t>
      </w:r>
      <w:proofErr w:type="gramEnd"/>
      <w:r w:rsidRPr="00FA0EF3">
        <w:rPr>
          <w:rFonts w:ascii="Verdana" w:eastAsia="Times New Roman" w:hAnsi="Verdana" w:cs="Times New Roman"/>
          <w:color w:val="000000"/>
          <w:sz w:val="18"/>
          <w:szCs w:val="18"/>
        </w:rPr>
        <w:t xml:space="preserve"> be cleared of the Russian troops. Russia will not interfere in the reorganization of the national and international relations of these districts, but leave it to the population of these districts, to carry out this reorganization in agreement with the neighboring States, especially with Turkey.</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V.</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Russia will, </w:t>
      </w:r>
      <w:proofErr w:type="gramStart"/>
      <w:r w:rsidRPr="00FA0EF3">
        <w:rPr>
          <w:rFonts w:ascii="Verdana" w:eastAsia="Times New Roman" w:hAnsi="Verdana" w:cs="Times New Roman"/>
          <w:color w:val="000000"/>
          <w:sz w:val="18"/>
          <w:szCs w:val="18"/>
        </w:rPr>
        <w:t>without delay</w:t>
      </w:r>
      <w:proofErr w:type="gramEnd"/>
      <w:r w:rsidRPr="00FA0EF3">
        <w:rPr>
          <w:rFonts w:ascii="Verdana" w:eastAsia="Times New Roman" w:hAnsi="Verdana" w:cs="Times New Roman"/>
          <w:color w:val="000000"/>
          <w:sz w:val="18"/>
          <w:szCs w:val="18"/>
        </w:rPr>
        <w:t xml:space="preserve">, carry out the full demobilization of her army inclusive of those units recently organized by the present Government. Furthermore, Russia will either bring her warships into </w:t>
      </w:r>
      <w:proofErr w:type="spellStart"/>
      <w:proofErr w:type="gramStart"/>
      <w:r w:rsidRPr="00FA0EF3">
        <w:rPr>
          <w:rFonts w:ascii="Verdana" w:eastAsia="Times New Roman" w:hAnsi="Verdana" w:cs="Times New Roman"/>
          <w:color w:val="000000"/>
          <w:sz w:val="18"/>
          <w:szCs w:val="18"/>
        </w:rPr>
        <w:t>russian</w:t>
      </w:r>
      <w:proofErr w:type="spellEnd"/>
      <w:proofErr w:type="gramEnd"/>
      <w:r w:rsidRPr="00FA0EF3">
        <w:rPr>
          <w:rFonts w:ascii="Verdana" w:eastAsia="Times New Roman" w:hAnsi="Verdana" w:cs="Times New Roman"/>
          <w:color w:val="000000"/>
          <w:sz w:val="18"/>
          <w:szCs w:val="18"/>
        </w:rPr>
        <w:t xml:space="preserve"> ports and there detain them until the day of the conclusion of a general peace, or disarm them forthwith. Warships of the </w:t>
      </w:r>
      <w:proofErr w:type="gramStart"/>
      <w:r w:rsidRPr="00FA0EF3">
        <w:rPr>
          <w:rFonts w:ascii="Verdana" w:eastAsia="Times New Roman" w:hAnsi="Verdana" w:cs="Times New Roman"/>
          <w:color w:val="000000"/>
          <w:sz w:val="18"/>
          <w:szCs w:val="18"/>
        </w:rPr>
        <w:t>States which</w:t>
      </w:r>
      <w:proofErr w:type="gramEnd"/>
      <w:r w:rsidRPr="00FA0EF3">
        <w:rPr>
          <w:rFonts w:ascii="Verdana" w:eastAsia="Times New Roman" w:hAnsi="Verdana" w:cs="Times New Roman"/>
          <w:color w:val="000000"/>
          <w:sz w:val="18"/>
          <w:szCs w:val="18"/>
        </w:rPr>
        <w:t xml:space="preserve"> continue in the state of war with the Powers of the Quadruple Alliance, in so far as they are within Russian sovereignty, will be treated as Russian warships.</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barred zone in the Arctic Ocean continues as such until the conclusion of a general peace. In the Baltic </w:t>
      </w:r>
      <w:proofErr w:type="gramStart"/>
      <w:r w:rsidRPr="00FA0EF3">
        <w:rPr>
          <w:rFonts w:ascii="Verdana" w:eastAsia="Times New Roman" w:hAnsi="Verdana" w:cs="Times New Roman"/>
          <w:color w:val="000000"/>
          <w:sz w:val="18"/>
          <w:szCs w:val="18"/>
        </w:rPr>
        <w:t>sea</w:t>
      </w:r>
      <w:proofErr w:type="gramEnd"/>
      <w:r w:rsidRPr="00FA0EF3">
        <w:rPr>
          <w:rFonts w:ascii="Verdana" w:eastAsia="Times New Roman" w:hAnsi="Verdana" w:cs="Times New Roman"/>
          <w:color w:val="000000"/>
          <w:sz w:val="18"/>
          <w:szCs w:val="18"/>
        </w:rPr>
        <w:t xml:space="preserve">, and, as far as Russian power extends within the Black sea, removal of the mines will be proceeded with at once. Merchant navigation within these maritime regions is free and </w:t>
      </w:r>
      <w:proofErr w:type="gramStart"/>
      <w:r w:rsidRPr="00FA0EF3">
        <w:rPr>
          <w:rFonts w:ascii="Verdana" w:eastAsia="Times New Roman" w:hAnsi="Verdana" w:cs="Times New Roman"/>
          <w:color w:val="000000"/>
          <w:sz w:val="18"/>
          <w:szCs w:val="18"/>
        </w:rPr>
        <w:t>will be resumed</w:t>
      </w:r>
      <w:proofErr w:type="gramEnd"/>
      <w:r w:rsidRPr="00FA0EF3">
        <w:rPr>
          <w:rFonts w:ascii="Verdana" w:eastAsia="Times New Roman" w:hAnsi="Verdana" w:cs="Times New Roman"/>
          <w:color w:val="000000"/>
          <w:sz w:val="18"/>
          <w:szCs w:val="18"/>
        </w:rPr>
        <w:t xml:space="preserve"> at once. Mixed commissions </w:t>
      </w:r>
      <w:proofErr w:type="gramStart"/>
      <w:r w:rsidRPr="00FA0EF3">
        <w:rPr>
          <w:rFonts w:ascii="Verdana" w:eastAsia="Times New Roman" w:hAnsi="Verdana" w:cs="Times New Roman"/>
          <w:color w:val="000000"/>
          <w:sz w:val="18"/>
          <w:szCs w:val="18"/>
        </w:rPr>
        <w:t>will be organized</w:t>
      </w:r>
      <w:proofErr w:type="gramEnd"/>
      <w:r w:rsidRPr="00FA0EF3">
        <w:rPr>
          <w:rFonts w:ascii="Verdana" w:eastAsia="Times New Roman" w:hAnsi="Verdana" w:cs="Times New Roman"/>
          <w:color w:val="000000"/>
          <w:sz w:val="18"/>
          <w:szCs w:val="18"/>
        </w:rPr>
        <w:t xml:space="preserve"> to formulate the more detailed regulations, especially to inform merchant ships with regard to restricted lanes. The navigation lanes are always to </w:t>
      </w:r>
      <w:proofErr w:type="gramStart"/>
      <w:r w:rsidRPr="00FA0EF3">
        <w:rPr>
          <w:rFonts w:ascii="Verdana" w:eastAsia="Times New Roman" w:hAnsi="Verdana" w:cs="Times New Roman"/>
          <w:color w:val="000000"/>
          <w:sz w:val="18"/>
          <w:szCs w:val="18"/>
        </w:rPr>
        <w:t>be kept</w:t>
      </w:r>
      <w:proofErr w:type="gramEnd"/>
      <w:r w:rsidRPr="00FA0EF3">
        <w:rPr>
          <w:rFonts w:ascii="Verdana" w:eastAsia="Times New Roman" w:hAnsi="Verdana" w:cs="Times New Roman"/>
          <w:color w:val="000000"/>
          <w:sz w:val="18"/>
          <w:szCs w:val="18"/>
        </w:rPr>
        <w:t xml:space="preserve"> free from floating mines.</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VI.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Russia obligates herself to conclude peace at once with the Ukrainian People's Republic and to recognize the treaty of peace between that State and the Powers of the Quadruple Alliance. The Ukrainian territory will, </w:t>
      </w:r>
      <w:proofErr w:type="gramStart"/>
      <w:r w:rsidRPr="00FA0EF3">
        <w:rPr>
          <w:rFonts w:ascii="Verdana" w:eastAsia="Times New Roman" w:hAnsi="Verdana" w:cs="Times New Roman"/>
          <w:color w:val="000000"/>
          <w:sz w:val="18"/>
          <w:szCs w:val="18"/>
        </w:rPr>
        <w:t>without delay</w:t>
      </w:r>
      <w:proofErr w:type="gramEnd"/>
      <w:r w:rsidRPr="00FA0EF3">
        <w:rPr>
          <w:rFonts w:ascii="Verdana" w:eastAsia="Times New Roman" w:hAnsi="Verdana" w:cs="Times New Roman"/>
          <w:color w:val="000000"/>
          <w:sz w:val="18"/>
          <w:szCs w:val="18"/>
        </w:rPr>
        <w:t>, be cleared of Russian troops and the Russian Red Guard. Russia is to put an end to all agitation or propaganda against the Government or the public institutions of the Ukrainian People's Republic.</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spellStart"/>
      <w:r w:rsidRPr="00FA0EF3">
        <w:rPr>
          <w:rFonts w:ascii="Verdana" w:eastAsia="Times New Roman" w:hAnsi="Verdana" w:cs="Times New Roman"/>
          <w:color w:val="000000"/>
          <w:sz w:val="18"/>
          <w:szCs w:val="18"/>
        </w:rPr>
        <w:t>Esthonia</w:t>
      </w:r>
      <w:proofErr w:type="spellEnd"/>
      <w:r w:rsidRPr="00FA0EF3">
        <w:rPr>
          <w:rFonts w:ascii="Verdana" w:eastAsia="Times New Roman" w:hAnsi="Verdana" w:cs="Times New Roman"/>
          <w:color w:val="000000"/>
          <w:sz w:val="18"/>
          <w:szCs w:val="18"/>
        </w:rPr>
        <w:t xml:space="preserve"> and Livonia will likewise, </w:t>
      </w:r>
      <w:proofErr w:type="gramStart"/>
      <w:r w:rsidRPr="00FA0EF3">
        <w:rPr>
          <w:rFonts w:ascii="Verdana" w:eastAsia="Times New Roman" w:hAnsi="Verdana" w:cs="Times New Roman"/>
          <w:color w:val="000000"/>
          <w:sz w:val="18"/>
          <w:szCs w:val="18"/>
        </w:rPr>
        <w:t>without delay</w:t>
      </w:r>
      <w:proofErr w:type="gramEnd"/>
      <w:r w:rsidRPr="00FA0EF3">
        <w:rPr>
          <w:rFonts w:ascii="Verdana" w:eastAsia="Times New Roman" w:hAnsi="Verdana" w:cs="Times New Roman"/>
          <w:color w:val="000000"/>
          <w:sz w:val="18"/>
          <w:szCs w:val="18"/>
        </w:rPr>
        <w:t xml:space="preserve">, be cleared of Russian troops and the Russian Red Guard. The eastern boundary of </w:t>
      </w:r>
      <w:proofErr w:type="spellStart"/>
      <w:r w:rsidRPr="00FA0EF3">
        <w:rPr>
          <w:rFonts w:ascii="Verdana" w:eastAsia="Times New Roman" w:hAnsi="Verdana" w:cs="Times New Roman"/>
          <w:color w:val="000000"/>
          <w:sz w:val="18"/>
          <w:szCs w:val="18"/>
        </w:rPr>
        <w:t>Esthonia</w:t>
      </w:r>
      <w:proofErr w:type="spellEnd"/>
      <w:r w:rsidRPr="00FA0EF3">
        <w:rPr>
          <w:rFonts w:ascii="Verdana" w:eastAsia="Times New Roman" w:hAnsi="Verdana" w:cs="Times New Roman"/>
          <w:color w:val="000000"/>
          <w:sz w:val="18"/>
          <w:szCs w:val="18"/>
        </w:rPr>
        <w:t xml:space="preserve"> runs, in general along the river </w:t>
      </w:r>
      <w:proofErr w:type="spellStart"/>
      <w:r w:rsidRPr="00FA0EF3">
        <w:rPr>
          <w:rFonts w:ascii="Verdana" w:eastAsia="Times New Roman" w:hAnsi="Verdana" w:cs="Times New Roman"/>
          <w:color w:val="000000"/>
          <w:sz w:val="18"/>
          <w:szCs w:val="18"/>
        </w:rPr>
        <w:t>Narwa</w:t>
      </w:r>
      <w:proofErr w:type="spellEnd"/>
      <w:r w:rsidRPr="00FA0EF3">
        <w:rPr>
          <w:rFonts w:ascii="Verdana" w:eastAsia="Times New Roman" w:hAnsi="Verdana" w:cs="Times New Roman"/>
          <w:color w:val="000000"/>
          <w:sz w:val="18"/>
          <w:szCs w:val="18"/>
        </w:rPr>
        <w:t xml:space="preserve">. The eastern boundary of Livonia crosses, in general, lakes Peipus and </w:t>
      </w:r>
      <w:proofErr w:type="spellStart"/>
      <w:r w:rsidRPr="00FA0EF3">
        <w:rPr>
          <w:rFonts w:ascii="Verdana" w:eastAsia="Times New Roman" w:hAnsi="Verdana" w:cs="Times New Roman"/>
          <w:color w:val="000000"/>
          <w:sz w:val="18"/>
          <w:szCs w:val="18"/>
        </w:rPr>
        <w:t>Pskow</w:t>
      </w:r>
      <w:proofErr w:type="spellEnd"/>
      <w:r w:rsidRPr="00FA0EF3">
        <w:rPr>
          <w:rFonts w:ascii="Verdana" w:eastAsia="Times New Roman" w:hAnsi="Verdana" w:cs="Times New Roman"/>
          <w:color w:val="000000"/>
          <w:sz w:val="18"/>
          <w:szCs w:val="18"/>
        </w:rPr>
        <w:t xml:space="preserve">, to the southwestern corner of the latter, then across Lake </w:t>
      </w:r>
      <w:proofErr w:type="spellStart"/>
      <w:r w:rsidRPr="00FA0EF3">
        <w:rPr>
          <w:rFonts w:ascii="Verdana" w:eastAsia="Times New Roman" w:hAnsi="Verdana" w:cs="Times New Roman"/>
          <w:color w:val="000000"/>
          <w:sz w:val="18"/>
          <w:szCs w:val="18"/>
        </w:rPr>
        <w:t>Luban</w:t>
      </w:r>
      <w:proofErr w:type="spellEnd"/>
      <w:r w:rsidRPr="00FA0EF3">
        <w:rPr>
          <w:rFonts w:ascii="Verdana" w:eastAsia="Times New Roman" w:hAnsi="Verdana" w:cs="Times New Roman"/>
          <w:color w:val="000000"/>
          <w:sz w:val="18"/>
          <w:szCs w:val="18"/>
        </w:rPr>
        <w:t xml:space="preserve"> in the direction of </w:t>
      </w:r>
      <w:proofErr w:type="spellStart"/>
      <w:r w:rsidRPr="00FA0EF3">
        <w:rPr>
          <w:rFonts w:ascii="Verdana" w:eastAsia="Times New Roman" w:hAnsi="Verdana" w:cs="Times New Roman"/>
          <w:color w:val="000000"/>
          <w:sz w:val="18"/>
          <w:szCs w:val="18"/>
        </w:rPr>
        <w:t>Livenhof</w:t>
      </w:r>
      <w:proofErr w:type="spellEnd"/>
      <w:r w:rsidRPr="00FA0EF3">
        <w:rPr>
          <w:rFonts w:ascii="Verdana" w:eastAsia="Times New Roman" w:hAnsi="Verdana" w:cs="Times New Roman"/>
          <w:color w:val="000000"/>
          <w:sz w:val="18"/>
          <w:szCs w:val="18"/>
        </w:rPr>
        <w:t xml:space="preserve"> on the Dvina. </w:t>
      </w:r>
      <w:proofErr w:type="spellStart"/>
      <w:r w:rsidRPr="00FA0EF3">
        <w:rPr>
          <w:rFonts w:ascii="Verdana" w:eastAsia="Times New Roman" w:hAnsi="Verdana" w:cs="Times New Roman"/>
          <w:color w:val="000000"/>
          <w:sz w:val="18"/>
          <w:szCs w:val="18"/>
        </w:rPr>
        <w:t>Esthonia</w:t>
      </w:r>
      <w:proofErr w:type="spellEnd"/>
      <w:r w:rsidRPr="00FA0EF3">
        <w:rPr>
          <w:rFonts w:ascii="Verdana" w:eastAsia="Times New Roman" w:hAnsi="Verdana" w:cs="Times New Roman"/>
          <w:color w:val="000000"/>
          <w:sz w:val="18"/>
          <w:szCs w:val="18"/>
        </w:rPr>
        <w:t xml:space="preserve"> and Livonia will be occupied by a German police force until </w:t>
      </w:r>
      <w:proofErr w:type="gramStart"/>
      <w:r w:rsidRPr="00FA0EF3">
        <w:rPr>
          <w:rFonts w:ascii="Verdana" w:eastAsia="Times New Roman" w:hAnsi="Verdana" w:cs="Times New Roman"/>
          <w:color w:val="000000"/>
          <w:sz w:val="18"/>
          <w:szCs w:val="18"/>
        </w:rPr>
        <w:t>security is insured by proper national institutions</w:t>
      </w:r>
      <w:proofErr w:type="gramEnd"/>
      <w:r w:rsidRPr="00FA0EF3">
        <w:rPr>
          <w:rFonts w:ascii="Verdana" w:eastAsia="Times New Roman" w:hAnsi="Verdana" w:cs="Times New Roman"/>
          <w:color w:val="000000"/>
          <w:sz w:val="18"/>
          <w:szCs w:val="18"/>
        </w:rPr>
        <w:t xml:space="preserve"> and until public order has been established. Russia will liberate at once all arrested or deported inhabitants of </w:t>
      </w:r>
      <w:proofErr w:type="spellStart"/>
      <w:r w:rsidRPr="00FA0EF3">
        <w:rPr>
          <w:rFonts w:ascii="Verdana" w:eastAsia="Times New Roman" w:hAnsi="Verdana" w:cs="Times New Roman"/>
          <w:color w:val="000000"/>
          <w:sz w:val="18"/>
          <w:szCs w:val="18"/>
        </w:rPr>
        <w:t>Esthonia</w:t>
      </w:r>
      <w:proofErr w:type="spellEnd"/>
      <w:r w:rsidRPr="00FA0EF3">
        <w:rPr>
          <w:rFonts w:ascii="Verdana" w:eastAsia="Times New Roman" w:hAnsi="Verdana" w:cs="Times New Roman"/>
          <w:color w:val="000000"/>
          <w:sz w:val="18"/>
          <w:szCs w:val="18"/>
        </w:rPr>
        <w:t xml:space="preserve"> and Livonia, and insures the safe return of all deported </w:t>
      </w:r>
      <w:proofErr w:type="spellStart"/>
      <w:r w:rsidRPr="00FA0EF3">
        <w:rPr>
          <w:rFonts w:ascii="Verdana" w:eastAsia="Times New Roman" w:hAnsi="Verdana" w:cs="Times New Roman"/>
          <w:color w:val="000000"/>
          <w:sz w:val="18"/>
          <w:szCs w:val="18"/>
        </w:rPr>
        <w:t>Esthonians</w:t>
      </w:r>
      <w:proofErr w:type="spellEnd"/>
      <w:r w:rsidRPr="00FA0EF3">
        <w:rPr>
          <w:rFonts w:ascii="Verdana" w:eastAsia="Times New Roman" w:hAnsi="Verdana" w:cs="Times New Roman"/>
          <w:color w:val="000000"/>
          <w:sz w:val="18"/>
          <w:szCs w:val="18"/>
        </w:rPr>
        <w:t xml:space="preserve"> and </w:t>
      </w:r>
      <w:proofErr w:type="spellStart"/>
      <w:r w:rsidRPr="00FA0EF3">
        <w:rPr>
          <w:rFonts w:ascii="Verdana" w:eastAsia="Times New Roman" w:hAnsi="Verdana" w:cs="Times New Roman"/>
          <w:color w:val="000000"/>
          <w:sz w:val="18"/>
          <w:szCs w:val="18"/>
        </w:rPr>
        <w:t>Livonians</w:t>
      </w:r>
      <w:proofErr w:type="spellEnd"/>
      <w:r w:rsidRPr="00FA0EF3">
        <w:rPr>
          <w:rFonts w:ascii="Verdana" w:eastAsia="Times New Roman" w:hAnsi="Verdana" w:cs="Times New Roman"/>
          <w:color w:val="000000"/>
          <w:sz w:val="18"/>
          <w:szCs w:val="18"/>
        </w:rPr>
        <w:t>.</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Finland and the Aaland Islands </w:t>
      </w:r>
      <w:proofErr w:type="gramStart"/>
      <w:r w:rsidRPr="00FA0EF3">
        <w:rPr>
          <w:rFonts w:ascii="Verdana" w:eastAsia="Times New Roman" w:hAnsi="Verdana" w:cs="Times New Roman"/>
          <w:color w:val="000000"/>
          <w:sz w:val="18"/>
          <w:szCs w:val="18"/>
        </w:rPr>
        <w:t>will immediately be cleared</w:t>
      </w:r>
      <w:proofErr w:type="gramEnd"/>
      <w:r w:rsidRPr="00FA0EF3">
        <w:rPr>
          <w:rFonts w:ascii="Verdana" w:eastAsia="Times New Roman" w:hAnsi="Verdana" w:cs="Times New Roman"/>
          <w:color w:val="000000"/>
          <w:sz w:val="18"/>
          <w:szCs w:val="18"/>
        </w:rPr>
        <w:t xml:space="preserve"> of Russian troops and the Russian Red Guard, and the Finnish ports of the Russian fleet and of the Russian naval forces. So long as the ice prevents the transfer of warships into Russian ports, only limited forces will remain on board the warships. Russia is to put an end to all agitation or propaganda against the Government or the public institutions of Finland.</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fortresses built on the Aaland Islands are to </w:t>
      </w:r>
      <w:proofErr w:type="gramStart"/>
      <w:r w:rsidRPr="00FA0EF3">
        <w:rPr>
          <w:rFonts w:ascii="Verdana" w:eastAsia="Times New Roman" w:hAnsi="Verdana" w:cs="Times New Roman"/>
          <w:color w:val="000000"/>
          <w:sz w:val="18"/>
          <w:szCs w:val="18"/>
        </w:rPr>
        <w:t>be removed</w:t>
      </w:r>
      <w:proofErr w:type="gramEnd"/>
      <w:r w:rsidRPr="00FA0EF3">
        <w:rPr>
          <w:rFonts w:ascii="Verdana" w:eastAsia="Times New Roman" w:hAnsi="Verdana" w:cs="Times New Roman"/>
          <w:color w:val="000000"/>
          <w:sz w:val="18"/>
          <w:szCs w:val="18"/>
        </w:rPr>
        <w:t xml:space="preserve"> as soon as possible. As regards the permanent non-fortification of these islands as well as their further treatment in respect to military technical navigation matters, a special agreement is to be concluded between Germany, Finland, Russia, and Sweden; there exists an understanding to the effect that, upon Germany's desire, still other countries bordering upon the Baltic Sea would be consulted in this matter.</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VII.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In view of the fact that Persia and Afghanistan are free and independent States, the contracting parties obligate themselves to respect the political and economic independence and the territorial integrity of these states.</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VIII.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prisoners of war of both parties </w:t>
      </w:r>
      <w:proofErr w:type="gramStart"/>
      <w:r w:rsidRPr="00FA0EF3">
        <w:rPr>
          <w:rFonts w:ascii="Verdana" w:eastAsia="Times New Roman" w:hAnsi="Verdana" w:cs="Times New Roman"/>
          <w:color w:val="000000"/>
          <w:sz w:val="18"/>
          <w:szCs w:val="18"/>
        </w:rPr>
        <w:t>will be released</w:t>
      </w:r>
      <w:proofErr w:type="gramEnd"/>
      <w:r w:rsidRPr="00FA0EF3">
        <w:rPr>
          <w:rFonts w:ascii="Verdana" w:eastAsia="Times New Roman" w:hAnsi="Verdana" w:cs="Times New Roman"/>
          <w:color w:val="000000"/>
          <w:sz w:val="18"/>
          <w:szCs w:val="18"/>
        </w:rPr>
        <w:t xml:space="preserve"> to return to their homeland. The settlement of the questions connected therewith </w:t>
      </w:r>
      <w:proofErr w:type="gramStart"/>
      <w:r w:rsidRPr="00FA0EF3">
        <w:rPr>
          <w:rFonts w:ascii="Verdana" w:eastAsia="Times New Roman" w:hAnsi="Verdana" w:cs="Times New Roman"/>
          <w:color w:val="000000"/>
          <w:sz w:val="18"/>
          <w:szCs w:val="18"/>
        </w:rPr>
        <w:t>will be effected</w:t>
      </w:r>
      <w:proofErr w:type="gramEnd"/>
      <w:r w:rsidRPr="00FA0EF3">
        <w:rPr>
          <w:rFonts w:ascii="Verdana" w:eastAsia="Times New Roman" w:hAnsi="Verdana" w:cs="Times New Roman"/>
          <w:color w:val="000000"/>
          <w:sz w:val="18"/>
          <w:szCs w:val="18"/>
        </w:rPr>
        <w:t xml:space="preserve"> through the special treaties provided for in Article XII.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IX.</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The contracting parties mutually renounce compensation for their war expenses, i.e., of the public expenditures for the conduct of the war, as well as compensation for war losses, i.e., such losses as were caused [by] them and their nationals within the war zones by military measures, inclusive of all requisitions effected in enemy country.</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X.</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Diplomatic and consular relations between the contracting parties </w:t>
      </w:r>
      <w:proofErr w:type="gramStart"/>
      <w:r w:rsidRPr="00FA0EF3">
        <w:rPr>
          <w:rFonts w:ascii="Verdana" w:eastAsia="Times New Roman" w:hAnsi="Verdana" w:cs="Times New Roman"/>
          <w:color w:val="000000"/>
          <w:sz w:val="18"/>
          <w:szCs w:val="18"/>
        </w:rPr>
        <w:t>will be resumed</w:t>
      </w:r>
      <w:proofErr w:type="gramEnd"/>
      <w:r w:rsidRPr="00FA0EF3">
        <w:rPr>
          <w:rFonts w:ascii="Verdana" w:eastAsia="Times New Roman" w:hAnsi="Verdana" w:cs="Times New Roman"/>
          <w:color w:val="000000"/>
          <w:sz w:val="18"/>
          <w:szCs w:val="18"/>
        </w:rPr>
        <w:t xml:space="preserve"> immediately upon the ratification of the treaty of peace. As regards the reciprocal admission of consuls, separate agreements are reserved.</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XI.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As regards the economic relations between the Powers of the Quadruple Alliance and </w:t>
      </w:r>
      <w:proofErr w:type="gramStart"/>
      <w:r w:rsidRPr="00FA0EF3">
        <w:rPr>
          <w:rFonts w:ascii="Verdana" w:eastAsia="Times New Roman" w:hAnsi="Verdana" w:cs="Times New Roman"/>
          <w:color w:val="000000"/>
          <w:sz w:val="18"/>
          <w:szCs w:val="18"/>
        </w:rPr>
        <w:t>Russia</w:t>
      </w:r>
      <w:proofErr w:type="gramEnd"/>
      <w:r w:rsidRPr="00FA0EF3">
        <w:rPr>
          <w:rFonts w:ascii="Verdana" w:eastAsia="Times New Roman" w:hAnsi="Verdana" w:cs="Times New Roman"/>
          <w:color w:val="000000"/>
          <w:sz w:val="18"/>
          <w:szCs w:val="18"/>
        </w:rPr>
        <w:t xml:space="preserve"> the regulations contained in Appendices II-V are determinative....</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XII.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FA0EF3">
        <w:rPr>
          <w:rFonts w:ascii="Verdana" w:eastAsia="Times New Roman" w:hAnsi="Verdana" w:cs="Times New Roman"/>
          <w:color w:val="000000"/>
          <w:sz w:val="18"/>
          <w:szCs w:val="18"/>
        </w:rPr>
        <w:t>The reestablishment of public and private legal relations, the exchange of war prisoners and interned citizens, the question of amnesty as well as the question anent the treatment of merchant ships which have come into the power of the opponent, will be regulated in separate treaties with Russia which form an essential part of the general treaty of peace, and, as far as possible, go into force simultaneously with the latter.</w:t>
      </w:r>
      <w:proofErr w:type="gramEnd"/>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XIII.</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In the interpretation of this treaty, the German and Russian texts are authoritative for the relations between Germany and Russia; the German, the Hungarian, and Russian texts for the relations between Austria-Hungry and Russia; the Bulgarian and Russian texts for the relations between Bulgaria and Russia; and the Turkish and Russian texts for the relations between Turkey and Russia.</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Article XIV.</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The present treaty of peace </w:t>
      </w:r>
      <w:proofErr w:type="gramStart"/>
      <w:r w:rsidRPr="00FA0EF3">
        <w:rPr>
          <w:rFonts w:ascii="Verdana" w:eastAsia="Times New Roman" w:hAnsi="Verdana" w:cs="Times New Roman"/>
          <w:color w:val="000000"/>
          <w:sz w:val="18"/>
          <w:szCs w:val="18"/>
        </w:rPr>
        <w:t>will be ratified</w:t>
      </w:r>
      <w:proofErr w:type="gramEnd"/>
      <w:r w:rsidRPr="00FA0EF3">
        <w:rPr>
          <w:rFonts w:ascii="Verdana" w:eastAsia="Times New Roman" w:hAnsi="Verdana" w:cs="Times New Roman"/>
          <w:color w:val="000000"/>
          <w:sz w:val="18"/>
          <w:szCs w:val="18"/>
        </w:rPr>
        <w:t xml:space="preserve">. The documents of ratification </w:t>
      </w:r>
      <w:proofErr w:type="gramStart"/>
      <w:r w:rsidRPr="00FA0EF3">
        <w:rPr>
          <w:rFonts w:ascii="Verdana" w:eastAsia="Times New Roman" w:hAnsi="Verdana" w:cs="Times New Roman"/>
          <w:color w:val="000000"/>
          <w:sz w:val="18"/>
          <w:szCs w:val="18"/>
        </w:rPr>
        <w:t>shall, as soon as possible, be exchanged</w:t>
      </w:r>
      <w:proofErr w:type="gramEnd"/>
      <w:r w:rsidRPr="00FA0EF3">
        <w:rPr>
          <w:rFonts w:ascii="Verdana" w:eastAsia="Times New Roman" w:hAnsi="Verdana" w:cs="Times New Roman"/>
          <w:color w:val="000000"/>
          <w:sz w:val="18"/>
          <w:szCs w:val="18"/>
        </w:rPr>
        <w:t xml:space="preserve"> in Berlin. The Russian Government obligates itself, upon the desire of one of the powers of the Quadruple Alliance, to execute the exchange of the documents of ratification within a period of two weeks. Unless otherwise provided for in its articles, in its annexes, or in the additional treaties, the treaty of peace enters into force </w:t>
      </w:r>
      <w:proofErr w:type="gramStart"/>
      <w:r w:rsidRPr="00FA0EF3">
        <w:rPr>
          <w:rFonts w:ascii="Verdana" w:eastAsia="Times New Roman" w:hAnsi="Verdana" w:cs="Times New Roman"/>
          <w:color w:val="000000"/>
          <w:sz w:val="18"/>
          <w:szCs w:val="18"/>
        </w:rPr>
        <w:t>at the moment</w:t>
      </w:r>
      <w:proofErr w:type="gramEnd"/>
      <w:r w:rsidRPr="00FA0EF3">
        <w:rPr>
          <w:rFonts w:ascii="Verdana" w:eastAsia="Times New Roman" w:hAnsi="Verdana" w:cs="Times New Roman"/>
          <w:color w:val="000000"/>
          <w:sz w:val="18"/>
          <w:szCs w:val="18"/>
        </w:rPr>
        <w:t xml:space="preserve"> of its ratification.</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In testimony whereof the Plenipotentiaries have signed this treaty with their own hand.</w:t>
      </w:r>
    </w:p>
    <w:p w:rsidR="00FA0EF3" w:rsidRPr="00FA0EF3" w:rsidRDefault="00FA0EF3" w:rsidP="00FA0EF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FA0EF3">
        <w:rPr>
          <w:rFonts w:ascii="Verdana" w:eastAsia="Times New Roman" w:hAnsi="Verdana" w:cs="Times New Roman"/>
          <w:color w:val="000000"/>
          <w:sz w:val="18"/>
          <w:szCs w:val="18"/>
        </w:rPr>
        <w:t xml:space="preserve">Executed in quintuplicate at Brest-Litovsk, 3 </w:t>
      </w:r>
      <w:proofErr w:type="gramStart"/>
      <w:r w:rsidRPr="00FA0EF3">
        <w:rPr>
          <w:rFonts w:ascii="Verdana" w:eastAsia="Times New Roman" w:hAnsi="Verdana" w:cs="Times New Roman"/>
          <w:color w:val="000000"/>
          <w:sz w:val="18"/>
          <w:szCs w:val="18"/>
        </w:rPr>
        <w:t>March,</w:t>
      </w:r>
      <w:proofErr w:type="gramEnd"/>
      <w:r w:rsidRPr="00FA0EF3">
        <w:rPr>
          <w:rFonts w:ascii="Verdana" w:eastAsia="Times New Roman" w:hAnsi="Verdana" w:cs="Times New Roman"/>
          <w:color w:val="000000"/>
          <w:sz w:val="18"/>
          <w:szCs w:val="18"/>
        </w:rPr>
        <w:t xml:space="preserve"> 1918.</w:t>
      </w:r>
    </w:p>
    <w:p w:rsidR="000D563E" w:rsidRDefault="00FA0EF3">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F3"/>
    <w:rsid w:val="0043092B"/>
    <w:rsid w:val="005A1BA7"/>
    <w:rsid w:val="00FA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66DED-9638-4852-A0BC-96CDD95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0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E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0E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Company>Guilford County Schools</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2017-02-28T18:58:00Z</dcterms:created>
  <dcterms:modified xsi:type="dcterms:W3CDTF">2017-02-28T18:58:00Z</dcterms:modified>
</cp:coreProperties>
</file>